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2"/>
        <w:ind w:left="3463" w:right="3319"/>
        <w:jc w:val="center"/>
      </w:pPr>
      <w:r>
        <w:t>Al-Farabi</w:t>
      </w:r>
      <w:r>
        <w:rPr>
          <w:spacing w:val="-12"/>
        </w:rPr>
        <w:t xml:space="preserve"> </w:t>
      </w:r>
      <w:r>
        <w:t>Kazakh</w:t>
      </w:r>
      <w:r>
        <w:rPr>
          <w:spacing w:val="-12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University Faculty of Biology and Biotechnology</w:t>
      </w:r>
    </w:p>
    <w:p>
      <w:pPr>
        <w:pStyle w:val="2"/>
        <w:spacing w:before="1"/>
        <w:ind w:left="144" w:right="4"/>
        <w:jc w:val="center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Biophysics,</w:t>
      </w:r>
      <w:r>
        <w:rPr>
          <w:spacing w:val="-8"/>
        </w:rPr>
        <w:t xml:space="preserve"> </w:t>
      </w:r>
      <w:r>
        <w:t>Biomedicine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Neuroscience</w:t>
      </w:r>
    </w:p>
    <w:p>
      <w:pPr>
        <w:spacing w:before="1" w:line="240" w:lineRule="auto"/>
        <w:rPr>
          <w:b/>
          <w:sz w:val="20"/>
        </w:rPr>
      </w:pPr>
    </w:p>
    <w:p>
      <w:pPr>
        <w:pStyle w:val="2"/>
        <w:ind w:left="3463" w:right="3323"/>
        <w:jc w:val="center"/>
      </w:pPr>
      <w:r>
        <w:rPr>
          <w:spacing w:val="-2"/>
        </w:rPr>
        <w:t>SYLLABUS</w:t>
      </w:r>
    </w:p>
    <w:p>
      <w:pPr>
        <w:pStyle w:val="2"/>
        <w:spacing w:before="1" w:line="229" w:lineRule="exact"/>
        <w:ind w:left="3463" w:right="3320"/>
        <w:jc w:val="center"/>
      </w:pPr>
      <w:r>
        <w:t>Fall</w:t>
      </w:r>
      <w:r>
        <w:rPr>
          <w:spacing w:val="-8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202</w:t>
      </w:r>
      <w:r>
        <w:t>6</w:t>
      </w:r>
      <w:r>
        <w:t>-202</w:t>
      </w:r>
      <w:r>
        <w:t>7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rPr>
          <w:spacing w:val="-4"/>
        </w:rPr>
        <w:t>years</w:t>
      </w:r>
    </w:p>
    <w:p>
      <w:pPr>
        <w:pStyle w:val="2"/>
        <w:spacing w:line="229" w:lineRule="exact"/>
        <w:ind w:left="144"/>
        <w:jc w:val="center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‘6B05103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Biotechnology’</w:t>
      </w:r>
    </w:p>
    <w:p>
      <w:pPr>
        <w:spacing w:before="2" w:after="0" w:line="240" w:lineRule="auto"/>
        <w:rPr>
          <w:b/>
          <w:sz w:val="20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569"/>
        <w:gridCol w:w="1275"/>
        <w:gridCol w:w="994"/>
        <w:gridCol w:w="142"/>
        <w:gridCol w:w="567"/>
        <w:gridCol w:w="569"/>
        <w:gridCol w:w="1414"/>
        <w:gridCol w:w="569"/>
        <w:gridCol w:w="283"/>
        <w:gridCol w:w="756"/>
        <w:gridCol w:w="1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 w:hRule="atLeast"/>
        </w:trPr>
        <w:tc>
          <w:tcPr>
            <w:tcW w:w="2011" w:type="dxa"/>
            <w:vMerge w:val="restart"/>
          </w:tcPr>
          <w:p>
            <w:pPr>
              <w:pStyle w:val="7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Discipline’s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844" w:type="dxa"/>
            <w:gridSpan w:val="2"/>
            <w:vMerge w:val="restart"/>
          </w:tcPr>
          <w:p>
            <w:pPr>
              <w:pStyle w:val="7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Discipline’s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994" w:type="dxa"/>
            <w:vMerge w:val="restart"/>
          </w:tcPr>
          <w:p>
            <w:pPr>
              <w:pStyle w:val="7"/>
              <w:spacing w:line="230" w:lineRule="exact"/>
              <w:ind w:left="-1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Independ </w:t>
            </w:r>
            <w:r>
              <w:rPr>
                <w:b/>
                <w:sz w:val="20"/>
              </w:rPr>
              <w:t xml:space="preserve">ent work </w:t>
            </w: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 (IWS)</w:t>
            </w:r>
          </w:p>
        </w:tc>
        <w:tc>
          <w:tcPr>
            <w:tcW w:w="3544" w:type="dxa"/>
            <w:gridSpan w:val="6"/>
          </w:tcPr>
          <w:p>
            <w:pPr>
              <w:pStyle w:val="7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756" w:type="dxa"/>
            <w:vMerge w:val="restart"/>
          </w:tcPr>
          <w:p>
            <w:pPr>
              <w:pStyle w:val="7"/>
              <w:spacing w:line="240" w:lineRule="auto"/>
              <w:ind w:right="6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Num- </w:t>
            </w:r>
            <w:r>
              <w:rPr>
                <w:b/>
                <w:sz w:val="20"/>
              </w:rPr>
              <w:t xml:space="preserve">ber of </w:t>
            </w: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087" w:type="dxa"/>
            <w:vMerge w:val="restart"/>
          </w:tcPr>
          <w:p>
            <w:pPr>
              <w:pStyle w:val="7"/>
              <w:spacing w:line="230" w:lineRule="exact"/>
              <w:ind w:left="102" w:right="98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students’ individual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with </w:t>
            </w:r>
            <w:r>
              <w:rPr>
                <w:b/>
                <w:spacing w:val="-2"/>
                <w:sz w:val="20"/>
              </w:rPr>
              <w:t>teacher (SIWT)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3" w:hRule="atLeast"/>
        </w:trPr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7"/>
              <w:spacing w:line="240" w:lineRule="auto"/>
              <w:ind w:left="217" w:right="96" w:hanging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Lectu </w:t>
            </w:r>
            <w:r>
              <w:rPr>
                <w:b/>
                <w:spacing w:val="-4"/>
                <w:sz w:val="20"/>
              </w:rPr>
              <w:t>res (L)</w:t>
            </w:r>
          </w:p>
        </w:tc>
        <w:tc>
          <w:tcPr>
            <w:tcW w:w="1983" w:type="dxa"/>
            <w:gridSpan w:val="2"/>
          </w:tcPr>
          <w:p>
            <w:pPr>
              <w:pStyle w:val="7"/>
              <w:spacing w:line="240" w:lineRule="auto"/>
              <w:ind w:left="794" w:right="226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training </w:t>
            </w:r>
            <w:r>
              <w:rPr>
                <w:b/>
                <w:spacing w:val="-4"/>
                <w:sz w:val="20"/>
              </w:rPr>
              <w:t>(PT)</w:t>
            </w:r>
          </w:p>
        </w:tc>
        <w:tc>
          <w:tcPr>
            <w:tcW w:w="852" w:type="dxa"/>
            <w:gridSpan w:val="2"/>
          </w:tcPr>
          <w:p>
            <w:pPr>
              <w:pStyle w:val="7"/>
              <w:spacing w:line="240" w:lineRule="auto"/>
              <w:ind w:left="38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Labora </w:t>
            </w:r>
            <w:r>
              <w:rPr>
                <w:b/>
                <w:spacing w:val="-4"/>
                <w:sz w:val="20"/>
              </w:rPr>
              <w:t xml:space="preserve">tory </w:t>
            </w:r>
            <w:r>
              <w:rPr>
                <w:b/>
                <w:spacing w:val="-2"/>
                <w:sz w:val="20"/>
              </w:rPr>
              <w:t>(Lab)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2011" w:type="dxa"/>
          </w:tcPr>
          <w:p>
            <w:pPr>
              <w:pStyle w:val="7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PB4304</w:t>
            </w:r>
          </w:p>
        </w:tc>
        <w:tc>
          <w:tcPr>
            <w:tcW w:w="1844" w:type="dxa"/>
            <w:gridSpan w:val="2"/>
          </w:tcPr>
          <w:p>
            <w:pPr>
              <w:pStyle w:val="7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Biophysics</w:t>
            </w:r>
          </w:p>
        </w:tc>
        <w:tc>
          <w:tcPr>
            <w:tcW w:w="994" w:type="dxa"/>
          </w:tcPr>
          <w:p>
            <w:pPr>
              <w:pStyle w:val="7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09" w:type="dxa"/>
            <w:gridSpan w:val="2"/>
          </w:tcPr>
          <w:p>
            <w:pPr>
              <w:pStyle w:val="7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83" w:type="dxa"/>
            <w:gridSpan w:val="2"/>
          </w:tcPr>
          <w:p>
            <w:pPr>
              <w:pStyle w:val="7"/>
              <w:spacing w:line="20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2" w:type="dxa"/>
            <w:gridSpan w:val="2"/>
          </w:tcPr>
          <w:p>
            <w:pPr>
              <w:pStyle w:val="7"/>
              <w:spacing w:line="209" w:lineRule="exact"/>
              <w:ind w:left="41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6" w:type="dxa"/>
          </w:tcPr>
          <w:p>
            <w:pPr>
              <w:pStyle w:val="7"/>
              <w:spacing w:line="209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7" w:type="dxa"/>
          </w:tcPr>
          <w:p>
            <w:pPr>
              <w:pStyle w:val="7"/>
              <w:spacing w:line="209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236" w:type="dxa"/>
            <w:gridSpan w:val="12"/>
          </w:tcPr>
          <w:p>
            <w:pPr>
              <w:pStyle w:val="7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</w:trPr>
        <w:tc>
          <w:tcPr>
            <w:tcW w:w="2011" w:type="dxa"/>
          </w:tcPr>
          <w:p>
            <w:pPr>
              <w:pStyle w:val="7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844" w:type="dxa"/>
            <w:gridSpan w:val="2"/>
          </w:tcPr>
          <w:p>
            <w:pPr>
              <w:pStyle w:val="7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course</w:t>
            </w:r>
          </w:p>
        </w:tc>
        <w:tc>
          <w:tcPr>
            <w:tcW w:w="2272" w:type="dxa"/>
            <w:gridSpan w:val="4"/>
          </w:tcPr>
          <w:p>
            <w:pPr>
              <w:pStyle w:val="7"/>
              <w:spacing w:line="240" w:lineRule="auto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lectures</w:t>
            </w:r>
          </w:p>
        </w:tc>
        <w:tc>
          <w:tcPr>
            <w:tcW w:w="1983" w:type="dxa"/>
            <w:gridSpan w:val="2"/>
          </w:tcPr>
          <w:p>
            <w:pPr>
              <w:pStyle w:val="7"/>
              <w:spacing w:line="240" w:lineRule="auto"/>
              <w:ind w:left="640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practical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1039" w:type="dxa"/>
            <w:gridSpan w:val="2"/>
          </w:tcPr>
          <w:p>
            <w:pPr>
              <w:pStyle w:val="7"/>
              <w:spacing w:line="240" w:lineRule="auto"/>
              <w:ind w:left="213" w:right="147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Number </w:t>
            </w:r>
            <w:r>
              <w:rPr>
                <w:b/>
                <w:sz w:val="20"/>
              </w:rPr>
              <w:t>of SIW</w:t>
            </w:r>
          </w:p>
        </w:tc>
        <w:tc>
          <w:tcPr>
            <w:tcW w:w="1087" w:type="dxa"/>
          </w:tcPr>
          <w:p>
            <w:pPr>
              <w:pStyle w:val="7"/>
              <w:spacing w:line="240" w:lineRule="auto"/>
              <w:ind w:left="345" w:right="184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final</w:t>
            </w:r>
          </w:p>
          <w:p>
            <w:pPr>
              <w:pStyle w:val="7"/>
              <w:spacing w:line="211" w:lineRule="exact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</w:trPr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Full-time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(hybrid)</w:t>
            </w:r>
          </w:p>
        </w:tc>
        <w:tc>
          <w:tcPr>
            <w:tcW w:w="1844" w:type="dxa"/>
            <w:gridSpan w:val="2"/>
          </w:tcPr>
          <w:p>
            <w:pPr>
              <w:pStyle w:val="7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university</w:t>
            </w:r>
          </w:p>
          <w:p>
            <w:pPr>
              <w:pStyle w:val="7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component</w:t>
            </w:r>
          </w:p>
        </w:tc>
        <w:tc>
          <w:tcPr>
            <w:tcW w:w="2272" w:type="dxa"/>
            <w:gridSpan w:val="4"/>
          </w:tcPr>
          <w:p>
            <w:pPr>
              <w:pStyle w:val="7"/>
              <w:spacing w:line="223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hybrid</w:t>
            </w:r>
          </w:p>
        </w:tc>
        <w:tc>
          <w:tcPr>
            <w:tcW w:w="1983" w:type="dxa"/>
            <w:gridSpan w:val="2"/>
          </w:tcPr>
          <w:p>
            <w:pPr>
              <w:pStyle w:val="7"/>
              <w:spacing w:line="22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hybrid</w:t>
            </w:r>
          </w:p>
        </w:tc>
        <w:tc>
          <w:tcPr>
            <w:tcW w:w="1039" w:type="dxa"/>
            <w:gridSpan w:val="2"/>
          </w:tcPr>
          <w:p>
            <w:pPr>
              <w:pStyle w:val="7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87" w:type="dxa"/>
          </w:tcPr>
          <w:p>
            <w:pPr>
              <w:pStyle w:val="7"/>
              <w:spacing w:line="223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hybrid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Lecturer</w:t>
            </w:r>
          </w:p>
        </w:tc>
        <w:tc>
          <w:tcPr>
            <w:tcW w:w="8225" w:type="dxa"/>
            <w:gridSpan w:val="11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Gumarova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Lyazzat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Zhanbulatovna,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225" w:type="dxa"/>
            <w:gridSpan w:val="11"/>
          </w:tcPr>
          <w:p>
            <w:pPr>
              <w:pStyle w:val="7"/>
              <w:ind w:left="108"/>
              <w:rPr>
                <w:sz w:val="20"/>
              </w:rPr>
            </w:pPr>
            <w:r>
              <w:fldChar w:fldCharType="begin"/>
            </w:r>
            <w:r>
              <w:instrText xml:space="preserve"> HYPERLINK "mailto:Lyazzat.Gumarova@kaznu.kz" \h </w:instrText>
            </w:r>
            <w:r>
              <w:fldChar w:fldCharType="separate"/>
            </w:r>
            <w:r>
              <w:rPr>
                <w:spacing w:val="-2"/>
                <w:sz w:val="20"/>
              </w:rPr>
              <w:t>Lyazzat.Gumarova@kaznu.kz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225" w:type="dxa"/>
            <w:gridSpan w:val="11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377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-06;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377-33-33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(19-</w:t>
            </w:r>
            <w:r>
              <w:rPr>
                <w:spacing w:val="-5"/>
                <w:sz w:val="20"/>
              </w:rPr>
              <w:t>80)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8225" w:type="dxa"/>
            <w:gridSpan w:val="11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Abdilmanov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Daniyar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Erlanovich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225" w:type="dxa"/>
            <w:gridSpan w:val="11"/>
          </w:tcPr>
          <w:p>
            <w:pPr>
              <w:pStyle w:val="7"/>
              <w:ind w:left="108"/>
              <w:rPr>
                <w:sz w:val="20"/>
              </w:rPr>
            </w:pPr>
            <w:r>
              <w:fldChar w:fldCharType="begin"/>
            </w:r>
            <w:r>
              <w:instrText xml:space="preserve"> HYPERLINK "mailto:abdilmanovdaniar@gmail.com" \h </w:instrText>
            </w:r>
            <w:r>
              <w:fldChar w:fldCharType="separate"/>
            </w:r>
            <w:r>
              <w:rPr>
                <w:spacing w:val="-2"/>
                <w:sz w:val="20"/>
              </w:rPr>
              <w:t>abdilmanovdaniar@gmail.com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2011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8225" w:type="dxa"/>
            <w:gridSpan w:val="11"/>
            <w:tcBorders>
              <w:bottom w:val="single" w:color="000000" w:sz="8" w:space="0"/>
            </w:tcBorders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-2"/>
                <w:sz w:val="20"/>
              </w:rPr>
              <w:t xml:space="preserve"> 74744646208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0236" w:type="dxa"/>
            <w:gridSpan w:val="12"/>
            <w:tcBorders>
              <w:top w:val="single" w:color="000000" w:sz="8" w:space="0"/>
            </w:tcBorders>
          </w:tcPr>
          <w:p>
            <w:pPr>
              <w:pStyle w:val="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9" w:hRule="atLeast"/>
        </w:trPr>
        <w:tc>
          <w:tcPr>
            <w:tcW w:w="2580" w:type="dxa"/>
            <w:gridSpan w:val="2"/>
          </w:tcPr>
          <w:p>
            <w:pPr>
              <w:pStyle w:val="7"/>
              <w:spacing w:line="228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2411" w:type="dxa"/>
            <w:gridSpan w:val="3"/>
          </w:tcPr>
          <w:p>
            <w:pPr>
              <w:pStyle w:val="7"/>
              <w:spacing w:line="237" w:lineRule="auto"/>
              <w:ind w:left="141" w:right="13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Expected Learning Outcomes (LO) </w:t>
            </w:r>
            <w:r>
              <w:rPr>
                <w:sz w:val="20"/>
              </w:rPr>
              <w:t>As a result of studying the discipline the undergraduate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</w:p>
          <w:p>
            <w:pPr>
              <w:pStyle w:val="7"/>
              <w:spacing w:before="4"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5245" w:type="dxa"/>
            <w:gridSpan w:val="7"/>
          </w:tcPr>
          <w:p>
            <w:pPr>
              <w:pStyle w:val="7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achievement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(ID)</w:t>
            </w:r>
          </w:p>
          <w:p>
            <w:pPr>
              <w:pStyle w:val="7"/>
              <w:spacing w:line="228" w:lineRule="exact"/>
              <w:ind w:left="1270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indicators)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</w:trPr>
        <w:tc>
          <w:tcPr>
            <w:tcW w:w="2580" w:type="dxa"/>
            <w:gridSpan w:val="2"/>
            <w:vMerge w:val="restart"/>
          </w:tcPr>
          <w:p>
            <w:pPr>
              <w:pStyle w:val="7"/>
              <w:spacing w:line="24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The aim of the ‘</w:t>
            </w:r>
            <w:r>
              <w:rPr>
                <w:b/>
                <w:sz w:val="20"/>
              </w:rPr>
              <w:t>Biophysics</w:t>
            </w:r>
            <w:r>
              <w:rPr>
                <w:sz w:val="20"/>
              </w:rPr>
              <w:t>’ course is to introduces 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concepts and laws of biophysics, the applicability of the laws of physics to living systems, provide a fundamental, theoretical basis for all modern biological sciences.</w:t>
            </w:r>
          </w:p>
        </w:tc>
        <w:tc>
          <w:tcPr>
            <w:tcW w:w="2411" w:type="dxa"/>
            <w:gridSpan w:val="3"/>
          </w:tcPr>
          <w:p>
            <w:pPr>
              <w:pStyle w:val="7"/>
              <w:spacing w:line="240" w:lineRule="auto"/>
              <w:ind w:left="107" w:right="113"/>
              <w:rPr>
                <w:sz w:val="20"/>
              </w:rPr>
            </w:pPr>
            <w:r>
              <w:rPr>
                <w:color w:val="1C1C1C"/>
                <w:sz w:val="20"/>
              </w:rPr>
              <w:t>1.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the basic concepts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laws of biophysics</w:t>
            </w:r>
          </w:p>
        </w:tc>
        <w:tc>
          <w:tcPr>
            <w:tcW w:w="5245" w:type="dxa"/>
            <w:gridSpan w:val="7"/>
          </w:tcPr>
          <w:p>
            <w:pPr>
              <w:pStyle w:val="7"/>
              <w:numPr>
                <w:ilvl w:val="1"/>
                <w:numId w:val="1"/>
              </w:numPr>
              <w:tabs>
                <w:tab w:val="left" w:pos="457"/>
              </w:tabs>
              <w:spacing w:before="0" w:after="0" w:line="240" w:lineRule="auto"/>
              <w:ind w:left="106" w:right="216" w:firstLine="0"/>
              <w:jc w:val="left"/>
              <w:rPr>
                <w:sz w:val="20"/>
              </w:rPr>
            </w:pPr>
            <w:r>
              <w:rPr>
                <w:sz w:val="20"/>
              </w:rPr>
              <w:t>Students should be able to demonstrate acquired 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biophysics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understanding;</w:t>
            </w:r>
          </w:p>
          <w:p>
            <w:pPr>
              <w:pStyle w:val="7"/>
              <w:numPr>
                <w:ilvl w:val="1"/>
                <w:numId w:val="1"/>
              </w:numPr>
              <w:tabs>
                <w:tab w:val="left" w:pos="457"/>
              </w:tabs>
              <w:spacing w:before="0" w:after="0" w:line="240" w:lineRule="auto"/>
              <w:ind w:left="457" w:right="0" w:hanging="351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7"/>
              <w:spacing w:line="228" w:lineRule="exact"/>
              <w:ind w:left="106" w:right="1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biophysics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its </w:t>
            </w:r>
            <w:r>
              <w:rPr>
                <w:spacing w:val="-2"/>
                <w:sz w:val="20"/>
              </w:rPr>
              <w:t>sections;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0" w:hRule="atLeast"/>
        </w:trPr>
        <w:tc>
          <w:tcPr>
            <w:tcW w:w="258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</w:tcPr>
          <w:p>
            <w:pPr>
              <w:pStyle w:val="7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2. To learn and utilize standard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 academic study of the </w:t>
            </w:r>
            <w:r>
              <w:rPr>
                <w:spacing w:val="-2"/>
                <w:sz w:val="20"/>
              </w:rPr>
              <w:t>biophysics.</w:t>
            </w:r>
          </w:p>
        </w:tc>
        <w:tc>
          <w:tcPr>
            <w:tcW w:w="5245" w:type="dxa"/>
            <w:gridSpan w:val="7"/>
          </w:tcPr>
          <w:p>
            <w:pPr>
              <w:pStyle w:val="7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context of basic knowledge of specialty, and interpret its </w:t>
            </w:r>
            <w:r>
              <w:rPr>
                <w:spacing w:val="-2"/>
                <w:sz w:val="20"/>
              </w:rPr>
              <w:t>content;</w:t>
            </w:r>
          </w:p>
          <w:p>
            <w:pPr>
              <w:pStyle w:val="7"/>
              <w:spacing w:line="240" w:lineRule="auto"/>
              <w:ind w:left="106" w:right="167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direction for a possible solution;</w:t>
            </w:r>
          </w:p>
          <w:p>
            <w:pPr>
              <w:pStyle w:val="7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biology for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 or group educational and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0" w:hRule="atLeast"/>
        </w:trPr>
        <w:tc>
          <w:tcPr>
            <w:tcW w:w="258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</w:tcPr>
          <w:p>
            <w:pPr>
              <w:pStyle w:val="7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scholarly conventions for the </w:t>
            </w:r>
            <w:r>
              <w:rPr>
                <w:spacing w:val="-2"/>
                <w:sz w:val="20"/>
              </w:rPr>
              <w:t>biophysics.</w:t>
            </w:r>
          </w:p>
        </w:tc>
        <w:tc>
          <w:tcPr>
            <w:tcW w:w="5245" w:type="dxa"/>
            <w:gridSpan w:val="7"/>
          </w:tcPr>
          <w:p>
            <w:pPr>
              <w:pStyle w:val="7"/>
              <w:numPr>
                <w:ilvl w:val="1"/>
                <w:numId w:val="2"/>
              </w:numPr>
              <w:tabs>
                <w:tab w:val="left" w:pos="457"/>
              </w:tabs>
              <w:spacing w:before="0" w:after="0" w:line="240" w:lineRule="auto"/>
              <w:ind w:left="106" w:right="166" w:firstLine="0"/>
              <w:jc w:val="left"/>
              <w:rPr>
                <w:sz w:val="20"/>
              </w:rPr>
            </w:pPr>
            <w:r>
              <w:rPr>
                <w:sz w:val="20"/>
              </w:rPr>
              <w:t>Students should be able to generalize, interpret and 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biophysics;</w:t>
            </w:r>
          </w:p>
          <w:p>
            <w:pPr>
              <w:pStyle w:val="7"/>
              <w:numPr>
                <w:ilvl w:val="1"/>
                <w:numId w:val="2"/>
              </w:numPr>
              <w:tabs>
                <w:tab w:val="left" w:pos="457"/>
              </w:tabs>
              <w:spacing w:before="0" w:after="0" w:line="240" w:lineRule="auto"/>
              <w:ind w:left="106" w:right="234" w:firstLine="0"/>
              <w:jc w:val="left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solving,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 biophysics course;</w:t>
            </w:r>
          </w:p>
          <w:p>
            <w:pPr>
              <w:pStyle w:val="7"/>
              <w:numPr>
                <w:ilvl w:val="1"/>
                <w:numId w:val="2"/>
              </w:numPr>
              <w:tabs>
                <w:tab w:val="left" w:pos="457"/>
              </w:tabs>
              <w:spacing w:before="0" w:after="0" w:line="240" w:lineRule="auto"/>
              <w:ind w:left="106" w:right="405" w:firstLine="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biophysics course, summarize them in the form of a scientific essay,</w:t>
            </w:r>
          </w:p>
          <w:p>
            <w:pPr>
              <w:pStyle w:val="7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presentation,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1" w:hRule="atLeast"/>
        </w:trPr>
        <w:tc>
          <w:tcPr>
            <w:tcW w:w="258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</w:tcPr>
          <w:p>
            <w:pPr>
              <w:pStyle w:val="7"/>
              <w:spacing w:line="240" w:lineRule="auto"/>
              <w:ind w:left="107" w:right="464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develop practice skills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biophysics </w:t>
            </w:r>
            <w:r>
              <w:rPr>
                <w:spacing w:val="-2"/>
                <w:sz w:val="20"/>
              </w:rPr>
              <w:t>field</w:t>
            </w:r>
          </w:p>
        </w:tc>
        <w:tc>
          <w:tcPr>
            <w:tcW w:w="5245" w:type="dxa"/>
            <w:gridSpan w:val="7"/>
            <w:tcBorders>
              <w:bottom w:val="nil"/>
            </w:tcBorders>
          </w:tcPr>
          <w:p>
            <w:pPr>
              <w:pStyle w:val="7"/>
              <w:spacing w:line="240" w:lineRule="auto"/>
              <w:ind w:left="106" w:right="167"/>
              <w:rPr>
                <w:sz w:val="20"/>
              </w:rPr>
            </w:pPr>
            <w:r>
              <w:rPr>
                <w:sz w:val="20"/>
              </w:rPr>
              <w:t>4.1 Students should be able to conduct constructive 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group;</w:t>
            </w:r>
          </w:p>
          <w:p>
            <w:pPr>
              <w:pStyle w:val="7"/>
              <w:spacing w:line="230" w:lineRule="atLeast"/>
              <w:ind w:left="106" w:right="16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defend its importance.</w:t>
            </w:r>
          </w:p>
        </w:tc>
      </w:tr>
    </w:tbl>
    <w:p>
      <w:pPr>
        <w:pStyle w:val="7"/>
        <w:spacing w:after="0" w:line="230" w:lineRule="atLeast"/>
        <w:rPr>
          <w:sz w:val="20"/>
        </w:rPr>
        <w:sectPr>
          <w:type w:val="continuous"/>
          <w:pgSz w:w="11910" w:h="16840"/>
          <w:pgMar w:top="1040" w:right="283" w:bottom="1656" w:left="992" w:header="720" w:footer="720" w:gutter="0"/>
        </w:sectPr>
      </w:pPr>
    </w:p>
    <w:tbl>
      <w:tblPr>
        <w:tblStyle w:val="4"/>
        <w:tblW w:w="0" w:type="auto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396"/>
        <w:gridCol w:w="2410"/>
        <w:gridCol w:w="5244"/>
        <w:gridCol w:w="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2566" w:type="dxa"/>
            <w:gridSpan w:val="2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7"/>
              <w:spacing w:line="240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apply the use of main biophysical principles in any field of biology</w:t>
            </w:r>
          </w:p>
        </w:tc>
        <w:tc>
          <w:tcPr>
            <w:tcW w:w="5244" w:type="dxa"/>
          </w:tcPr>
          <w:p>
            <w:pPr>
              <w:pStyle w:val="7"/>
              <w:numPr>
                <w:ilvl w:val="1"/>
                <w:numId w:val="3"/>
              </w:numPr>
              <w:tabs>
                <w:tab w:val="left" w:pos="457"/>
              </w:tabs>
              <w:spacing w:before="0" w:after="0" w:line="237" w:lineRule="auto"/>
              <w:ind w:left="106" w:right="327" w:firstLine="0"/>
              <w:jc w:val="left"/>
              <w:rPr>
                <w:sz w:val="20"/>
              </w:rPr>
            </w:pPr>
            <w:r>
              <w:rPr>
                <w:sz w:val="20"/>
              </w:rPr>
              <w:t>Students should be able to be aware of the role of the 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path</w:t>
            </w:r>
          </w:p>
          <w:p>
            <w:pPr>
              <w:pStyle w:val="7"/>
              <w:numPr>
                <w:ilvl w:val="1"/>
                <w:numId w:val="3"/>
              </w:numPr>
              <w:tabs>
                <w:tab w:val="left" w:pos="457"/>
              </w:tabs>
              <w:spacing w:before="0" w:after="0" w:line="240" w:lineRule="auto"/>
              <w:ind w:left="106" w:right="294" w:firstLine="0"/>
              <w:jc w:val="left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main biophysical principles in any field of biology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2566" w:type="dxa"/>
            <w:gridSpan w:val="2"/>
          </w:tcPr>
          <w:p>
            <w:pPr>
              <w:pStyle w:val="7"/>
              <w:spacing w:line="228" w:lineRule="exact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7654" w:type="dxa"/>
            <w:gridSpan w:val="2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Physics.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2566" w:type="dxa"/>
            <w:gridSpan w:val="2"/>
          </w:tcPr>
          <w:p>
            <w:pPr>
              <w:pStyle w:val="7"/>
              <w:spacing w:line="228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requisites</w:t>
            </w:r>
          </w:p>
        </w:tc>
        <w:tc>
          <w:tcPr>
            <w:tcW w:w="7654" w:type="dxa"/>
            <w:gridSpan w:val="2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project.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0" w:hRule="atLeast"/>
        </w:trPr>
        <w:tc>
          <w:tcPr>
            <w:tcW w:w="2566" w:type="dxa"/>
            <w:gridSpan w:val="2"/>
            <w:tcBorders>
              <w:bottom w:val="single" w:color="000000" w:sz="8" w:space="0"/>
            </w:tcBorders>
          </w:tcPr>
          <w:p>
            <w:pPr>
              <w:pStyle w:val="7"/>
              <w:spacing w:line="228" w:lineRule="exact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7654" w:type="dxa"/>
            <w:gridSpan w:val="2"/>
            <w:tcBorders>
              <w:bottom w:val="single" w:color="000000" w:sz="8" w:space="0"/>
            </w:tcBorders>
          </w:tcPr>
          <w:p>
            <w:pPr>
              <w:pStyle w:val="7"/>
              <w:spacing w:line="223" w:lineRule="exact"/>
              <w:ind w:left="311"/>
              <w:rPr>
                <w:sz w:val="20"/>
              </w:rPr>
            </w:pPr>
            <w:r>
              <w:rPr>
                <w:spacing w:val="-2"/>
                <w:sz w:val="20"/>
              </w:rPr>
              <w:t>Literature: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310"/>
              </w:tabs>
              <w:spacing w:before="0" w:after="0" w:line="240" w:lineRule="auto"/>
              <w:ind w:left="310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R.Glaser.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Biophysics.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Berlin;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Springer.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-2012,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310"/>
              </w:tabs>
              <w:spacing w:before="1" w:after="0" w:line="240" w:lineRule="auto"/>
              <w:ind w:left="310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Gopal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Saha.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Radiobiology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</w:t>
            </w:r>
          </w:p>
          <w:p>
            <w:pPr>
              <w:pStyle w:val="7"/>
              <w:spacing w:line="240" w:lineRule="auto"/>
              <w:ind w:left="311"/>
              <w:rPr>
                <w:sz w:val="20"/>
              </w:rPr>
            </w:pPr>
            <w:r>
              <w:rPr>
                <w:sz w:val="20"/>
              </w:rPr>
              <w:t>//Springer,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2013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311"/>
              </w:tabs>
              <w:spacing w:before="1" w:after="0" w:line="240" w:lineRule="auto"/>
              <w:ind w:left="311" w:right="474" w:hanging="204"/>
              <w:jc w:val="left"/>
              <w:rPr>
                <w:sz w:val="20"/>
              </w:rPr>
            </w:pPr>
            <w:r>
              <w:rPr>
                <w:sz w:val="20"/>
              </w:rPr>
              <w:t>Tuleukhanov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Inyushin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Gumarova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L.Zh.,Kulbayeva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M.S..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Shvetcova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E.V. 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comp.:</w:t>
            </w:r>
          </w:p>
          <w:p>
            <w:pPr>
              <w:pStyle w:val="7"/>
              <w:spacing w:line="240" w:lineRule="auto"/>
              <w:ind w:left="311"/>
              <w:rPr>
                <w:sz w:val="20"/>
              </w:rPr>
            </w:pPr>
            <w:r>
              <w:rPr>
                <w:sz w:val="20"/>
              </w:rPr>
              <w:t>S.T.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Tuleukhanov,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Inyushin,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L.Zh.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Gumarova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al.].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Almaty: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Qazaquniversity, 2016. – 116 p.</w:t>
            </w:r>
          </w:p>
          <w:p>
            <w:pPr>
              <w:pStyle w:val="7"/>
              <w:spacing w:line="240" w:lineRule="auto"/>
              <w:ind w:left="474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resources:</w:t>
            </w:r>
          </w:p>
          <w:p>
            <w:pPr>
              <w:pStyle w:val="7"/>
              <w:spacing w:line="240" w:lineRule="auto"/>
              <w:ind w:left="424" w:right="1131" w:hanging="1"/>
              <w:rPr>
                <w:sz w:val="20"/>
              </w:rPr>
            </w:pPr>
            <w:r>
              <w:fldChar w:fldCharType="begin"/>
            </w:r>
            <w:r>
              <w:instrText xml:space="preserve"> HYPERLINK "http://www.univer.kaznu.kz/"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0"/>
                <w:u w:val="single" w:color="0000FF"/>
              </w:rPr>
              <w:t>www.univer.kaznu.kz</w:t>
            </w:r>
            <w:r>
              <w:rPr>
                <w:color w:val="0000FF"/>
                <w:spacing w:val="-2"/>
                <w:sz w:val="20"/>
                <w:u w:val="single" w:color="0000FF"/>
              </w:rPr>
              <w:fldChar w:fldCharType="end"/>
            </w:r>
            <w:r>
              <w:rPr>
                <w:color w:val="0000FF"/>
                <w:spacing w:val="80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"https://link.springer.com/content/pdf/10.1007%2F978-3-642-25212-9.pdf"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https://link.springer.com/content/pdf/10.1007%2F978-3-642-25212-9.pdf</w:t>
            </w:r>
            <w:r>
              <w:rPr>
                <w:color w:val="0000FF"/>
                <w:spacing w:val="-2"/>
                <w:sz w:val="20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"https://link.springer.com/content/pdf/bfm%3A978-3-662-46777-0%2F1.pdf"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https://link.springer.com/content/pdf/bfm%3A978-3-662-46777-0%2F1.pdf</w:t>
            </w:r>
            <w:r>
              <w:rPr>
                <w:color w:val="0000FF"/>
                <w:spacing w:val="-2"/>
                <w:sz w:val="20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"https://link.springer.com/content/pdf/bfm%3A978-1-4614-1531-2%2F1.pdf"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https://link.springer.com/content/pdf/bfm%3A978-1-4614-1531-2%2F1.pdf</w:t>
            </w:r>
            <w:r>
              <w:rPr>
                <w:color w:val="0000FF"/>
                <w:spacing w:val="-2"/>
                <w:sz w:val="20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"https://link.springer.com/book/10.1007/978-981-13-2158-0"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https://link.springer.com/book/10.1007/978-981-13-2158-0</w:t>
            </w:r>
            <w:r>
              <w:rPr>
                <w:color w:val="0000FF"/>
                <w:spacing w:val="-2"/>
                <w:sz w:val="20"/>
                <w:u w:val="single" w:color="0000FF"/>
              </w:rPr>
              <w:fldChar w:fldCharType="end"/>
            </w:r>
          </w:p>
          <w:p>
            <w:pPr>
              <w:pStyle w:val="7"/>
              <w:spacing w:line="216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https://link.springer.com/content/pdf/bfm%3A978-1-60327-233-9%2F1.pdf</w:t>
            </w:r>
          </w:p>
        </w:tc>
        <w:tc>
          <w:tcPr>
            <w:tcW w:w="142" w:type="dxa"/>
            <w:tcBorders>
              <w:top w:val="nil"/>
              <w:right w:val="nil"/>
            </w:tcBorders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9" w:hRule="atLeast"/>
        </w:trPr>
        <w:tc>
          <w:tcPr>
            <w:tcW w:w="2170" w:type="dxa"/>
            <w:tcBorders>
              <w:top w:val="single" w:color="000000" w:sz="8" w:space="0"/>
            </w:tcBorders>
          </w:tcPr>
          <w:p>
            <w:pPr>
              <w:pStyle w:val="7"/>
              <w:spacing w:line="240" w:lineRule="auto"/>
              <w:ind w:left="119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 course in the context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 university moral and ethical values</w:t>
            </w:r>
          </w:p>
        </w:tc>
        <w:tc>
          <w:tcPr>
            <w:tcW w:w="8192" w:type="dxa"/>
            <w:gridSpan w:val="4"/>
            <w:tcBorders>
              <w:top w:val="single" w:color="000000" w:sz="8" w:space="0"/>
            </w:tcBorders>
          </w:tcPr>
          <w:p>
            <w:pPr>
              <w:pStyle w:val="7"/>
              <w:spacing w:line="22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Behavior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Rules:</w:t>
            </w:r>
          </w:p>
          <w:p>
            <w:pPr>
              <w:pStyle w:val="7"/>
              <w:spacing w:line="240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Non-compliance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loss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points!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deadline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calendar (schedule) of implementation of the content of the curriculum.</w:t>
            </w:r>
          </w:p>
          <w:p>
            <w:pPr>
              <w:pStyle w:val="7"/>
              <w:spacing w:line="240" w:lineRule="auto"/>
              <w:ind w:left="67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avoiding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classes.</w:t>
            </w:r>
          </w:p>
          <w:p>
            <w:pPr>
              <w:pStyle w:val="7"/>
              <w:spacing w:line="229" w:lineRule="exact"/>
              <w:ind w:left="673"/>
              <w:jc w:val="both"/>
              <w:rPr>
                <w:sz w:val="20"/>
              </w:rPr>
            </w:pPr>
            <w:r>
              <w:rPr>
                <w:sz w:val="20"/>
              </w:rPr>
              <w:t>Absence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  <w:p>
            <w:pPr>
              <w:pStyle w:val="7"/>
              <w:spacing w:line="240" w:lineRule="auto"/>
              <w:ind w:left="107" w:right="96" w:firstLine="566"/>
              <w:jc w:val="both"/>
              <w:rPr>
                <w:sz w:val="20"/>
              </w:rPr>
            </w:pPr>
            <w:r>
              <w:rPr>
                <w:sz w:val="20"/>
              </w:rPr>
              <w:t>Receive and timely complete tasks (SIW, temporary, control, laboratory, design, etc.), projects, exams. The student is assessed with penalty points, which are deducted in case of termination of the assignment.</w:t>
            </w:r>
          </w:p>
          <w:p>
            <w:pPr>
              <w:pStyle w:val="7"/>
              <w:spacing w:before="4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values: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221"/>
              </w:tabs>
              <w:spacing w:before="0" w:after="0" w:line="227" w:lineRule="exact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trainings/laboratories,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221"/>
              </w:tabs>
              <w:spacing w:before="0" w:after="0" w:line="229" w:lineRule="exact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Plagiarism,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forgery,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unacceptable.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07"/>
                <w:tab w:val="left" w:pos="232"/>
              </w:tabs>
              <w:spacing w:before="0" w:after="0" w:line="230" w:lineRule="atLeast"/>
              <w:ind w:left="107" w:right="93" w:hanging="1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Students with disabilities can receive counseling at e-mail </w:t>
            </w:r>
            <w:r>
              <w:fldChar w:fldCharType="begin"/>
            </w:r>
            <w:r>
              <w:instrText xml:space="preserve"> HYPERLINK "mailto:Lyazzat.Gumarova@kaznu.kz" \h </w:instrText>
            </w:r>
            <w:r>
              <w:fldChar w:fldCharType="separate"/>
            </w:r>
            <w:r>
              <w:rPr>
                <w:sz w:val="20"/>
              </w:rPr>
              <w:t>Lyazzat.Gumarova@kaznu.kz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at 377- </w:t>
            </w:r>
            <w:r>
              <w:rPr>
                <w:spacing w:val="-2"/>
                <w:sz w:val="20"/>
              </w:rPr>
              <w:t>3606.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0" w:hRule="atLeast"/>
        </w:trPr>
        <w:tc>
          <w:tcPr>
            <w:tcW w:w="2170" w:type="dxa"/>
          </w:tcPr>
          <w:p>
            <w:pPr>
              <w:pStyle w:val="7"/>
              <w:spacing w:line="240" w:lineRule="auto"/>
              <w:ind w:left="119" w:right="573"/>
              <w:rPr>
                <w:b/>
                <w:sz w:val="20"/>
              </w:rPr>
            </w:pPr>
            <w:r>
              <w:rPr>
                <w:b/>
                <w:sz w:val="20"/>
              </w:rPr>
              <w:t>Evaluation and attestation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</w:p>
        </w:tc>
        <w:tc>
          <w:tcPr>
            <w:tcW w:w="8192" w:type="dxa"/>
            <w:gridSpan w:val="4"/>
          </w:tcPr>
          <w:p>
            <w:pPr>
              <w:pStyle w:val="7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Criteria-based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evaluation:</w:t>
            </w:r>
          </w:p>
          <w:p>
            <w:pPr>
              <w:pStyle w:val="7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(verification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competencies in midterm control and exams).</w:t>
            </w:r>
          </w:p>
          <w:p>
            <w:pPr>
              <w:pStyle w:val="7"/>
              <w:spacing w:line="240" w:lineRule="auto"/>
              <w:ind w:left="107" w:right="77"/>
              <w:rPr>
                <w:sz w:val="20"/>
              </w:rPr>
            </w:pPr>
            <w:r>
              <w:rPr>
                <w:b/>
                <w:sz w:val="20"/>
              </w:rPr>
              <w:t>Summative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webinar);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 completed task.</w:t>
            </w:r>
          </w:p>
          <w:p>
            <w:pPr>
              <w:pStyle w:val="7"/>
              <w:spacing w:line="229" w:lineRule="exact"/>
              <w:ind w:left="7" w:right="6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</w:t>
            </w:r>
          </w:p>
          <w:p>
            <w:pPr>
              <w:pStyle w:val="7"/>
              <w:spacing w:line="240" w:lineRule="auto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+MT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C2)/3·0.6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FEх0,4</w:t>
            </w:r>
          </w:p>
          <w:p>
            <w:pPr>
              <w:pStyle w:val="7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7"/>
              <w:spacing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Below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percentage:</w:t>
            </w:r>
          </w:p>
          <w:p>
            <w:pPr>
              <w:pStyle w:val="7"/>
              <w:tabs>
                <w:tab w:val="left" w:pos="2230"/>
              </w:tabs>
              <w:spacing w:before="229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95%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90%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А-</w:t>
            </w:r>
          </w:p>
          <w:p>
            <w:pPr>
              <w:pStyle w:val="7"/>
              <w:tabs>
                <w:tab w:val="left" w:pos="2230"/>
                <w:tab w:val="left" w:pos="5062"/>
              </w:tabs>
              <w:spacing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85%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89%: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В+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84%: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75%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79%: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В-</w:t>
            </w:r>
          </w:p>
          <w:p>
            <w:pPr>
              <w:pStyle w:val="7"/>
              <w:tabs>
                <w:tab w:val="left" w:pos="2229"/>
                <w:tab w:val="left" w:pos="5061"/>
              </w:tabs>
              <w:spacing w:before="1" w:line="240" w:lineRule="auto"/>
              <w:ind w:left="139"/>
              <w:rPr>
                <w:sz w:val="20"/>
              </w:rPr>
            </w:pPr>
            <w:r>
              <w:rPr>
                <w:sz w:val="20"/>
              </w:rPr>
              <w:t>70%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74%: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С+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65%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60%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64%: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С-</w:t>
            </w:r>
          </w:p>
          <w:p>
            <w:pPr>
              <w:pStyle w:val="7"/>
              <w:tabs>
                <w:tab w:val="left" w:pos="2229"/>
                <w:tab w:val="left" w:pos="4403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55%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D+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54%: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-49%: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14" w:line="240" w:lineRule="auto"/>
        <w:rPr>
          <w:b/>
          <w:sz w:val="20"/>
        </w:rPr>
      </w:pPr>
    </w:p>
    <w:p>
      <w:pPr>
        <w:pStyle w:val="2"/>
        <w:ind w:left="144" w:right="4"/>
        <w:jc w:val="center"/>
      </w:pPr>
      <w:r>
        <w:t>CALENDAR</w:t>
      </w:r>
      <w:r>
        <w:rPr>
          <w:spacing w:val="-8"/>
        </w:rPr>
        <w:t xml:space="preserve"> </w:t>
      </w:r>
      <w:r>
        <w:t>(SCHEDULE)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CONTENT:</w:t>
      </w:r>
    </w:p>
    <w:p>
      <w:pPr>
        <w:spacing w:before="2" w:after="1" w:line="240" w:lineRule="auto"/>
        <w:rPr>
          <w:b/>
          <w:sz w:val="20"/>
        </w:rPr>
      </w:pPr>
    </w:p>
    <w:tbl>
      <w:tblPr>
        <w:tblStyle w:val="4"/>
        <w:tblW w:w="0" w:type="auto"/>
        <w:tblInd w:w="7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5527"/>
        <w:gridCol w:w="1277"/>
        <w:gridCol w:w="2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9633" w:type="dxa"/>
            <w:gridSpan w:val="4"/>
          </w:tcPr>
          <w:p>
            <w:pPr>
              <w:pStyle w:val="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Schedule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</w:tcPr>
          <w:p>
            <w:pPr>
              <w:pStyle w:val="7"/>
              <w:ind w:left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5527" w:type="dxa"/>
          </w:tcPr>
          <w:p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277" w:type="dxa"/>
          </w:tcPr>
          <w:p>
            <w:pPr>
              <w:pStyle w:val="7"/>
              <w:ind w:lef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Hours</w:t>
            </w:r>
          </w:p>
        </w:tc>
        <w:tc>
          <w:tcPr>
            <w:tcW w:w="2011" w:type="dxa"/>
          </w:tcPr>
          <w:p>
            <w:pPr>
              <w:pStyle w:val="7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Biophysics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Biophysics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818" w:type="dxa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Probability.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7"/>
        <w:spacing w:after="0" w:line="240" w:lineRule="auto"/>
        <w:rPr>
          <w:sz w:val="18"/>
        </w:rPr>
        <w:sectPr>
          <w:type w:val="continuous"/>
          <w:pgSz w:w="11910" w:h="16840"/>
          <w:pgMar w:top="1100" w:right="283" w:bottom="1219" w:left="992" w:header="720" w:footer="720" w:gutter="0"/>
        </w:sectPr>
      </w:pPr>
    </w:p>
    <w:tbl>
      <w:tblPr>
        <w:tblStyle w:val="4"/>
        <w:tblW w:w="0" w:type="auto"/>
        <w:tblInd w:w="7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5527"/>
        <w:gridCol w:w="1277"/>
        <w:gridCol w:w="2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Biophysics.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seeds</w:t>
            </w:r>
          </w:p>
        </w:tc>
        <w:tc>
          <w:tcPr>
            <w:tcW w:w="1277" w:type="dxa"/>
          </w:tcPr>
          <w:p>
            <w:pPr>
              <w:pStyle w:val="7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Thermodynamics.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First</w:t>
            </w:r>
          </w:p>
          <w:p>
            <w:pPr>
              <w:pStyle w:val="7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thermodynamics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Probability.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pH-metry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fluids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SIW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(students’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  <w:p>
            <w:pPr>
              <w:pStyle w:val="7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thermodynamics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Ionic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the</w:t>
            </w:r>
          </w:p>
          <w:p>
            <w:pPr>
              <w:pStyle w:val="7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dissolved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oxygen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 w:hRule="atLeast"/>
        </w:trPr>
        <w:tc>
          <w:tcPr>
            <w:tcW w:w="818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08" w:lineRule="exact"/>
              <w:rPr>
                <w:b/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Colloquium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“Biothermodynamics”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0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Interfacial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Phenomena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Membranes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Interfacial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Phenomena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Membranes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tissues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Energetics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tissues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SIW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Biomechanics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Circulation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theory)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Aqueous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Equilibrium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cell.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Energetics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277" w:type="dxa"/>
          </w:tcPr>
          <w:p>
            <w:pPr>
              <w:pStyle w:val="7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electrocardiography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b/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Colloquium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“Membrane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biophysics”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7622" w:type="dxa"/>
            <w:gridSpan w:val="3"/>
          </w:tcPr>
          <w:p>
            <w:pPr>
              <w:pStyle w:val="7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Organisms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light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Radio-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Microwave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Electromagnetic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Seminar.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Low-Frequency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Electromagnetic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SIW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membrane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potentials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Low-intensity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radiation.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Nonvisible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Radio-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Microwave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Electromagnetic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Photoelectrocolorimetry.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fluids</w:t>
            </w:r>
          </w:p>
          <w:p>
            <w:pPr>
              <w:pStyle w:val="7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Light: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Photobiological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Nonvisible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Spectrophotometry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theory)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Ionizing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Light: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Photobiological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Processes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7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factors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Ionizing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1277" w:type="dxa"/>
          </w:tcPr>
          <w:p>
            <w:pPr>
              <w:pStyle w:val="7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SIW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Electroconductivity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Radiobiological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dosimetry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restart"/>
          </w:tcPr>
          <w:p>
            <w:pPr>
              <w:pStyle w:val="7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Lection.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Seminar.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Radiobiological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Reactions</w:t>
            </w:r>
          </w:p>
        </w:tc>
        <w:tc>
          <w:tcPr>
            <w:tcW w:w="1277" w:type="dxa"/>
          </w:tcPr>
          <w:p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Galvanizing.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Electrophoresis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drugs</w:t>
            </w:r>
          </w:p>
        </w:tc>
        <w:tc>
          <w:tcPr>
            <w:tcW w:w="1277" w:type="dxa"/>
          </w:tcPr>
          <w:p>
            <w:pPr>
              <w:pStyle w:val="7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theory)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7"/>
        <w:spacing w:after="0" w:line="223" w:lineRule="exact"/>
        <w:rPr>
          <w:sz w:val="20"/>
        </w:rPr>
        <w:sectPr>
          <w:type w:val="continuous"/>
          <w:pgSz w:w="11910" w:h="16840"/>
          <w:pgMar w:top="1100" w:right="283" w:bottom="1199" w:left="992" w:header="720" w:footer="720" w:gutter="0"/>
        </w:sectPr>
      </w:pPr>
    </w:p>
    <w:tbl>
      <w:tblPr>
        <w:tblStyle w:val="4"/>
        <w:tblW w:w="0" w:type="auto"/>
        <w:tblInd w:w="7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5527"/>
        <w:gridCol w:w="1277"/>
        <w:gridCol w:w="2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818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527" w:type="dxa"/>
          </w:tcPr>
          <w:p>
            <w:pPr>
              <w:pStyle w:val="7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SIWT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Colloquium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“environmental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biophysics”</w:t>
            </w:r>
          </w:p>
        </w:tc>
        <w:tc>
          <w:tcPr>
            <w:tcW w:w="1277" w:type="dxa"/>
          </w:tcPr>
          <w:p>
            <w:pPr>
              <w:pStyle w:val="7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 w:hRule="atLeast"/>
        </w:trPr>
        <w:tc>
          <w:tcPr>
            <w:tcW w:w="7622" w:type="dxa"/>
            <w:gridSpan w:val="3"/>
          </w:tcPr>
          <w:p>
            <w:pPr>
              <w:pStyle w:val="7"/>
              <w:spacing w:line="240" w:lineRule="auto"/>
              <w:ind w:left="54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11" w:type="dxa"/>
          </w:tcPr>
          <w:p>
            <w:pPr>
              <w:pStyle w:val="7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18" w:after="0" w:line="240" w:lineRule="auto"/>
        <w:rPr>
          <w:b/>
          <w:sz w:val="20"/>
        </w:rPr>
      </w:pPr>
    </w:p>
    <w:tbl>
      <w:tblPr>
        <w:tblStyle w:val="4"/>
        <w:tblW w:w="0" w:type="auto"/>
        <w:tblInd w:w="7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5"/>
        <w:gridCol w:w="2017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9" w:hRule="atLeast"/>
        </w:trPr>
        <w:tc>
          <w:tcPr>
            <w:tcW w:w="4665" w:type="dxa"/>
          </w:tcPr>
          <w:p>
            <w:pPr>
              <w:pStyle w:val="7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Dean</w:t>
            </w:r>
          </w:p>
        </w:tc>
        <w:tc>
          <w:tcPr>
            <w:tcW w:w="2017" w:type="dxa"/>
            <w:vMerge w:val="restart"/>
          </w:tcPr>
          <w:p>
            <w:pPr>
              <w:pStyle w:val="7"/>
              <w:tabs>
                <w:tab w:val="left" w:pos="2112"/>
              </w:tabs>
              <w:spacing w:line="226" w:lineRule="exact"/>
              <w:ind w:left="90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7"/>
              <w:spacing w:before="8" w:line="240" w:lineRule="auto"/>
              <w:ind w:left="0"/>
              <w:rPr>
                <w:b/>
                <w:sz w:val="20"/>
              </w:rPr>
            </w:pPr>
          </w:p>
          <w:p>
            <w:pPr>
              <w:pStyle w:val="7"/>
              <w:tabs>
                <w:tab w:val="left" w:pos="2112"/>
              </w:tabs>
              <w:spacing w:line="240" w:lineRule="auto"/>
              <w:ind w:left="90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7"/>
              <w:spacing w:before="48" w:line="240" w:lineRule="auto"/>
              <w:ind w:left="0"/>
              <w:rPr>
                <w:b/>
                <w:sz w:val="20"/>
              </w:rPr>
            </w:pPr>
          </w:p>
          <w:p>
            <w:pPr>
              <w:pStyle w:val="7"/>
              <w:tabs>
                <w:tab w:val="left" w:pos="2112"/>
              </w:tabs>
              <w:spacing w:before="1" w:line="240" w:lineRule="auto"/>
              <w:ind w:left="90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394335</wp:posOffset>
                      </wp:positionV>
                      <wp:extent cx="828040" cy="571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5715"/>
                                <a:chOff x="0" y="0"/>
                                <a:chExt cx="82804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67"/>
                                  <a:ext cx="828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>
                                      <a:moveTo>
                                        <a:pt x="0" y="0"/>
                                      </a:moveTo>
                                      <a:lnTo>
                                        <a:pt x="8275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0.4pt;margin-top:31.05pt;height:0.45pt;width:65.2pt;z-index:-16212992;mso-width-relative:page;mso-height-relative:page;" coordsize="828040,5715" o:gfxdata="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TKtW/tgAAAAIAQAADwAAAAAAAAABACAAAAA4AAAAZHJzL2Rvd25yZXYueG1sUEsBAhQAFAAA&#10;AAgAh07iQJBlDE1LAgAAVAUAAA4AAAAAAAAAAQAgAAAAPQEAAGRycy9lMm9Eb2MueG1sUEsFBgAA&#10;AAAGAAYAWQEAAPoFAAAAAA==&#10;">
                      <o:lock v:ext="edit" aspectratio="f"/>
                      <v:shape id="Graphic 2" o:spid="_x0000_s1026" o:spt="100" style="position:absolute;left:0;top:2567;height:1270;width:828040;" filled="f" stroked="t" coordsize="828040,1" o:gfxdata="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/sClm7AAAA2gAAAA8AAAAAAAAAAQAgAAAAOAAAAGRycy9kb3ducmV2Lnht&#10;bFBLAQIUABQAAAAIAIdO4kAzLwWeOwAAADkAAAAQAAAAAAAAAAEAIAAAACABAABkcnMvc2hhcGV4&#10;bWwueG1sUEsFBgAAAAAGAAYAWwEAAMoDAAAAAA==&#10;" path="m0,0l827510,0e">
                        <v:fill on="f" focussize="0,0"/>
                        <v:stroke weight="0.404251968503937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965" w:type="dxa"/>
          </w:tcPr>
          <w:p>
            <w:pPr>
              <w:pStyle w:val="7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Narmuratova. M.X.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8" w:hRule="atLeast"/>
        </w:trPr>
        <w:tc>
          <w:tcPr>
            <w:tcW w:w="4665" w:type="dxa"/>
          </w:tcPr>
          <w:p>
            <w:pPr>
              <w:pStyle w:val="7"/>
              <w:spacing w:before="114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Chairman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Bureau</w:t>
            </w:r>
          </w:p>
        </w:tc>
        <w:tc>
          <w:tcPr>
            <w:tcW w:w="20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>
            <w:pPr>
              <w:pStyle w:val="7"/>
              <w:spacing w:before="114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Asrandina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S.Sh.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3" w:hRule="atLeast"/>
        </w:trPr>
        <w:tc>
          <w:tcPr>
            <w:tcW w:w="4665" w:type="dxa"/>
          </w:tcPr>
          <w:p>
            <w:pPr>
              <w:pStyle w:val="7"/>
              <w:spacing w:before="135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Head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Department</w:t>
            </w:r>
            <w:bookmarkStart w:id="0" w:name="_GoBack"/>
            <w:bookmarkEnd w:id="0"/>
          </w:p>
        </w:tc>
        <w:tc>
          <w:tcPr>
            <w:tcW w:w="20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>
            <w:pPr>
              <w:pStyle w:val="7"/>
              <w:spacing w:before="135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Kustubayeva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4665" w:type="dxa"/>
          </w:tcPr>
          <w:p>
            <w:pPr>
              <w:pStyle w:val="7"/>
              <w:spacing w:before="149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Lecturer</w:t>
            </w:r>
          </w:p>
        </w:tc>
        <w:tc>
          <w:tcPr>
            <w:tcW w:w="20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>
            <w:pPr>
              <w:pStyle w:val="7"/>
              <w:spacing w:before="1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Gumarova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L.Zh.</w:t>
            </w:r>
          </w:p>
        </w:tc>
      </w:tr>
    </w:tbl>
    <w:p/>
    <w:sectPr>
      <w:type w:val="continuous"/>
      <w:pgSz w:w="11910" w:h="16840"/>
      <w:pgMar w:top="1100" w:right="283" w:bottom="280" w:left="992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D1BE"/>
    <w:multiLevelType w:val="multilevel"/>
    <w:tmpl w:val="6A2AD1BE"/>
    <w:lvl w:ilvl="0" w:tentative="0">
      <w:start w:val="1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10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7" w:hanging="35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0" w:hanging="35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54" w:hanging="35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67" w:hanging="35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81" w:hanging="35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94" w:hanging="35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08" w:hanging="353"/>
      </w:pPr>
      <w:rPr>
        <w:rFonts w:hint="default"/>
        <w:lang w:val="en-US" w:eastAsia="en-US" w:bidi="ar-SA"/>
      </w:rPr>
    </w:lvl>
  </w:abstractNum>
  <w:abstractNum w:abstractNumId="1">
    <w:nsid w:val="6A2AD1C9"/>
    <w:multiLevelType w:val="multilevel"/>
    <w:tmpl w:val="6A2AD1C9"/>
    <w:lvl w:ilvl="0" w:tentative="0">
      <w:start w:val="3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10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7" w:hanging="35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0" w:hanging="35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54" w:hanging="35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67" w:hanging="35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81" w:hanging="35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94" w:hanging="35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08" w:hanging="353"/>
      </w:pPr>
      <w:rPr>
        <w:rFonts w:hint="default"/>
        <w:lang w:val="en-US" w:eastAsia="en-US" w:bidi="ar-SA"/>
      </w:rPr>
    </w:lvl>
  </w:abstractNum>
  <w:abstractNum w:abstractNumId="2">
    <w:nsid w:val="6A2AD1D4"/>
    <w:multiLevelType w:val="multilevel"/>
    <w:tmpl w:val="6A2AD1D4"/>
    <w:lvl w:ilvl="0" w:tentative="0">
      <w:start w:val="5"/>
      <w:numFmt w:val="decimal"/>
      <w:lvlText w:val="%1"/>
      <w:lvlJc w:val="left"/>
      <w:pPr>
        <w:ind w:left="107" w:hanging="353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107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6" w:hanging="35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0" w:hanging="35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53" w:hanging="35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67" w:hanging="35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80" w:hanging="35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93" w:hanging="35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07" w:hanging="353"/>
      </w:pPr>
      <w:rPr>
        <w:rFonts w:hint="default"/>
        <w:lang w:val="en-US" w:eastAsia="en-US" w:bidi="ar-SA"/>
      </w:rPr>
    </w:lvl>
  </w:abstractNum>
  <w:abstractNum w:abstractNumId="3">
    <w:nsid w:val="6A2AD1DF"/>
    <w:multiLevelType w:val="multilevel"/>
    <w:tmpl w:val="6A2AD1DF"/>
    <w:lvl w:ilvl="0" w:tentative="0">
      <w:start w:val="1"/>
      <w:numFmt w:val="decimal"/>
      <w:lvlText w:val="%1."/>
      <w:lvlJc w:val="left"/>
      <w:pPr>
        <w:ind w:left="311" w:hanging="2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20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84" w:hanging="20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17" w:hanging="20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49" w:hanging="20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982" w:hanging="20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714" w:hanging="20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446" w:hanging="20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179" w:hanging="204"/>
      </w:pPr>
      <w:rPr>
        <w:rFonts w:hint="default"/>
        <w:lang w:val="en-US" w:eastAsia="en-US" w:bidi="ar-SA"/>
      </w:rPr>
    </w:lvl>
  </w:abstractNum>
  <w:abstractNum w:abstractNumId="4">
    <w:nsid w:val="6A2AD1EA"/>
    <w:multiLevelType w:val="multilevel"/>
    <w:tmpl w:val="6A2AD1EA"/>
    <w:lvl w:ilvl="0" w:tentative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08" w:hanging="11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16" w:hanging="11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24" w:hanging="11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332" w:hanging="11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41" w:hanging="11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949" w:hanging="11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757" w:hanging="11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565" w:hanging="1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5FAB5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type="table" w:customStyle="1" w:styleId="5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pPr>
      <w:spacing w:line="210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2026-06-11T20:37:00Z</dcterms:created>
  <dc:creator>Гумарова Ляззат</dc:creator>
  <cp:lastModifiedBy>saya</cp:lastModifiedBy>
  <dcterms:modified xsi:type="dcterms:W3CDTF">2026-06-11T19:39:33Z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D:20220915043513</vt:lpwstr>
  </property>
  <property fmtid="{D5CDD505-2E9C-101B-9397-08002B2CF9AE}" pid="7" name="KSOProductBuildVer">
    <vt:lpwstr>1033-3.2.0.6370</vt:lpwstr>
  </property>
</Properties>
</file>